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3" w:rsidRPr="00E03A61" w:rsidRDefault="00914513" w:rsidP="0091451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03A61">
        <w:rPr>
          <w:rFonts w:ascii="Times New Roman" w:hAnsi="Times New Roman" w:cs="Times New Roman"/>
          <w:b/>
          <w:sz w:val="40"/>
          <w:szCs w:val="40"/>
        </w:rPr>
        <w:t>MWEE Topic #7:  Urban hydrology and aquifer</w:t>
      </w:r>
      <w:r>
        <w:rPr>
          <w:rFonts w:ascii="Times New Roman" w:hAnsi="Times New Roman" w:cs="Times New Roman"/>
          <w:b/>
          <w:sz w:val="40"/>
          <w:szCs w:val="40"/>
        </w:rPr>
        <w:t>s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5C156D">
        <w:rPr>
          <w:rFonts w:ascii="Times New Roman" w:hAnsi="Times New Roman" w:cs="Times New Roman"/>
          <w:b/>
          <w:sz w:val="24"/>
          <w:szCs w:val="24"/>
        </w:rPr>
        <w:t>ISSUE:</w:t>
      </w:r>
      <w:r>
        <w:rPr>
          <w:rFonts w:ascii="Times New Roman" w:hAnsi="Times New Roman" w:cs="Times New Roman"/>
          <w:sz w:val="24"/>
          <w:szCs w:val="24"/>
        </w:rPr>
        <w:t xml:space="preserve">  The hydrologic cycle i</w:t>
      </w:r>
      <w:r w:rsidR="00A847DE">
        <w:rPr>
          <w:rFonts w:ascii="Times New Roman" w:hAnsi="Times New Roman" w:cs="Times New Roman"/>
          <w:sz w:val="24"/>
          <w:szCs w:val="24"/>
        </w:rPr>
        <w:t xml:space="preserve">s a relatively simple,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="00A847DE">
        <w:rPr>
          <w:rFonts w:ascii="Times New Roman" w:hAnsi="Times New Roman" w:cs="Times New Roman"/>
          <w:sz w:val="24"/>
          <w:szCs w:val="24"/>
        </w:rPr>
        <w:t>process</w:t>
      </w:r>
      <w:r w:rsidR="006A4B77">
        <w:rPr>
          <w:rFonts w:ascii="Times New Roman" w:hAnsi="Times New Roman" w:cs="Times New Roman"/>
          <w:sz w:val="24"/>
          <w:szCs w:val="24"/>
        </w:rPr>
        <w:t>, beginning</w:t>
      </w:r>
      <w:r w:rsidR="00F66A63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rain </w:t>
      </w:r>
      <w:r w:rsidR="00F66A6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snow</w:t>
      </w:r>
      <w:r w:rsidR="00F66A63">
        <w:rPr>
          <w:rFonts w:ascii="Times New Roman" w:hAnsi="Times New Roman" w:cs="Times New Roman"/>
          <w:sz w:val="24"/>
          <w:szCs w:val="24"/>
        </w:rPr>
        <w:t xml:space="preserve"> hitting the ground</w:t>
      </w:r>
      <w:r w:rsidR="006A4B77">
        <w:rPr>
          <w:rFonts w:ascii="Times New Roman" w:hAnsi="Times New Roman" w:cs="Times New Roman"/>
          <w:sz w:val="24"/>
          <w:szCs w:val="24"/>
        </w:rPr>
        <w:t xml:space="preserve"> or other surface</w:t>
      </w:r>
      <w:r w:rsidR="00F66A63">
        <w:rPr>
          <w:rFonts w:ascii="Times New Roman" w:hAnsi="Times New Roman" w:cs="Times New Roman"/>
          <w:sz w:val="24"/>
          <w:szCs w:val="24"/>
        </w:rPr>
        <w:t>. The precipitation either</w:t>
      </w:r>
      <w:r w:rsidR="00A847DE">
        <w:rPr>
          <w:rFonts w:ascii="Times New Roman" w:hAnsi="Times New Roman" w:cs="Times New Roman"/>
          <w:sz w:val="24"/>
          <w:szCs w:val="24"/>
        </w:rPr>
        <w:t xml:space="preserve">: (1) </w:t>
      </w:r>
      <w:r w:rsidR="00F66A63">
        <w:rPr>
          <w:rFonts w:ascii="Times New Roman" w:hAnsi="Times New Roman" w:cs="Times New Roman"/>
          <w:sz w:val="24"/>
          <w:szCs w:val="24"/>
        </w:rPr>
        <w:t>percolates through the soil to aquifers,</w:t>
      </w:r>
      <w:r w:rsidR="00A847DE">
        <w:rPr>
          <w:rFonts w:ascii="Times New Roman" w:hAnsi="Times New Roman" w:cs="Times New Roman"/>
          <w:sz w:val="24"/>
          <w:szCs w:val="24"/>
        </w:rPr>
        <w:t xml:space="preserve"> (2)</w:t>
      </w:r>
      <w:r w:rsidR="00F66A63">
        <w:rPr>
          <w:rFonts w:ascii="Times New Roman" w:hAnsi="Times New Roman" w:cs="Times New Roman"/>
          <w:sz w:val="24"/>
          <w:szCs w:val="24"/>
        </w:rPr>
        <w:t xml:space="preserve"> evap</w:t>
      </w:r>
      <w:r w:rsidR="006A4B77">
        <w:rPr>
          <w:rFonts w:ascii="Times New Roman" w:hAnsi="Times New Roman" w:cs="Times New Roman"/>
          <w:sz w:val="24"/>
          <w:szCs w:val="24"/>
        </w:rPr>
        <w:t>orates</w:t>
      </w:r>
      <w:r w:rsidR="00322BC9">
        <w:rPr>
          <w:rFonts w:ascii="Times New Roman" w:hAnsi="Times New Roman" w:cs="Times New Roman"/>
          <w:sz w:val="24"/>
          <w:szCs w:val="24"/>
        </w:rPr>
        <w:t xml:space="preserve"> on the surface of the ground</w:t>
      </w:r>
      <w:r w:rsidR="006A4B77">
        <w:rPr>
          <w:rFonts w:ascii="Times New Roman" w:hAnsi="Times New Roman" w:cs="Times New Roman"/>
          <w:sz w:val="24"/>
          <w:szCs w:val="24"/>
        </w:rPr>
        <w:t xml:space="preserve">, or </w:t>
      </w:r>
      <w:r w:rsidR="00A847DE">
        <w:rPr>
          <w:rFonts w:ascii="Times New Roman" w:hAnsi="Times New Roman" w:cs="Times New Roman"/>
          <w:sz w:val="24"/>
          <w:szCs w:val="24"/>
        </w:rPr>
        <w:t xml:space="preserve">(3) </w:t>
      </w:r>
      <w:r w:rsidR="006A4B77">
        <w:rPr>
          <w:rFonts w:ascii="Times New Roman" w:hAnsi="Times New Roman" w:cs="Times New Roman"/>
          <w:sz w:val="24"/>
          <w:szCs w:val="24"/>
        </w:rPr>
        <w:t xml:space="preserve">is conveyed by </w:t>
      </w:r>
      <w:r w:rsidR="00F66A63">
        <w:rPr>
          <w:rFonts w:ascii="Times New Roman" w:hAnsi="Times New Roman" w:cs="Times New Roman"/>
          <w:sz w:val="24"/>
          <w:szCs w:val="24"/>
        </w:rPr>
        <w:t>sewer pipes to nearby bodies of water. Normally, c</w:t>
      </w:r>
      <w:r>
        <w:rPr>
          <w:rFonts w:ascii="Times New Roman" w:hAnsi="Times New Roman" w:cs="Times New Roman"/>
          <w:sz w:val="24"/>
          <w:szCs w:val="24"/>
        </w:rPr>
        <w:t>reeks and rivers are fed continuously</w:t>
      </w:r>
      <w:r w:rsidR="00811181">
        <w:rPr>
          <w:rFonts w:ascii="Times New Roman" w:hAnsi="Times New Roman" w:cs="Times New Roman"/>
          <w:sz w:val="24"/>
          <w:szCs w:val="24"/>
        </w:rPr>
        <w:t xml:space="preserve"> (“recharging”)</w:t>
      </w:r>
      <w:r>
        <w:rPr>
          <w:rFonts w:ascii="Times New Roman" w:hAnsi="Times New Roman" w:cs="Times New Roman"/>
          <w:sz w:val="24"/>
          <w:szCs w:val="24"/>
        </w:rPr>
        <w:t xml:space="preserve"> by aquifers that slow down</w:t>
      </w:r>
      <w:r w:rsidR="00F66A6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filter</w:t>
      </w:r>
      <w:r w:rsidR="00F66A63">
        <w:rPr>
          <w:rFonts w:ascii="Times New Roman" w:hAnsi="Times New Roman" w:cs="Times New Roman"/>
          <w:sz w:val="24"/>
          <w:szCs w:val="24"/>
        </w:rPr>
        <w:t xml:space="preserve"> the water</w:t>
      </w:r>
      <w:r w:rsidR="006A4B77">
        <w:rPr>
          <w:rFonts w:ascii="Times New Roman" w:hAnsi="Times New Roman" w:cs="Times New Roman"/>
          <w:sz w:val="24"/>
          <w:szCs w:val="24"/>
        </w:rPr>
        <w:t xml:space="preserve"> before it re-emerges above ground or directly enters a waterbody.</w:t>
      </w:r>
      <w:r w:rsidR="00F66A63">
        <w:rPr>
          <w:rFonts w:ascii="Times New Roman" w:hAnsi="Times New Roman" w:cs="Times New Roman"/>
          <w:sz w:val="24"/>
          <w:szCs w:val="24"/>
        </w:rPr>
        <w:t xml:space="preserve"> </w:t>
      </w:r>
      <w:r w:rsidR="00BF2BD7">
        <w:rPr>
          <w:rFonts w:ascii="Times New Roman" w:hAnsi="Times New Roman" w:cs="Times New Roman"/>
          <w:sz w:val="24"/>
          <w:szCs w:val="24"/>
        </w:rPr>
        <w:t xml:space="preserve">Tree cover reduces the intensity of rainstorms, intercepting much of the rain before it falls on ground that is extra absorbent due to a substantial layer of leaves and humus. </w:t>
      </w:r>
      <w:r w:rsidR="00F66A63">
        <w:rPr>
          <w:rFonts w:ascii="Times New Roman" w:hAnsi="Times New Roman" w:cs="Times New Roman"/>
          <w:sz w:val="24"/>
          <w:szCs w:val="24"/>
        </w:rPr>
        <w:t>Urban and suburban development has significantly disrupted this process, eliminating seeps and s</w:t>
      </w:r>
      <w:r w:rsidR="006A4B77">
        <w:rPr>
          <w:rFonts w:ascii="Times New Roman" w:hAnsi="Times New Roman" w:cs="Times New Roman"/>
          <w:sz w:val="24"/>
          <w:szCs w:val="24"/>
        </w:rPr>
        <w:t xml:space="preserve">prings </w:t>
      </w:r>
      <w:r w:rsidR="00F66A63">
        <w:rPr>
          <w:rFonts w:ascii="Times New Roman" w:hAnsi="Times New Roman" w:cs="Times New Roman"/>
          <w:sz w:val="24"/>
          <w:szCs w:val="24"/>
        </w:rPr>
        <w:t>as well as many small tributaries</w:t>
      </w:r>
      <w:r w:rsidR="006A4B77">
        <w:rPr>
          <w:rFonts w:ascii="Times New Roman" w:hAnsi="Times New Roman" w:cs="Times New Roman"/>
          <w:sz w:val="24"/>
          <w:szCs w:val="24"/>
        </w:rPr>
        <w:t>.</w:t>
      </w:r>
      <w:r w:rsidR="00811181">
        <w:rPr>
          <w:rFonts w:ascii="Times New Roman" w:hAnsi="Times New Roman" w:cs="Times New Roman"/>
          <w:sz w:val="24"/>
          <w:szCs w:val="24"/>
        </w:rPr>
        <w:t xml:space="preserve"> Remaining streams often have diminished flow</w:t>
      </w:r>
      <w:r w:rsidR="006A4B77">
        <w:rPr>
          <w:rFonts w:ascii="Times New Roman" w:hAnsi="Times New Roman" w:cs="Times New Roman"/>
          <w:sz w:val="24"/>
          <w:szCs w:val="24"/>
        </w:rPr>
        <w:t xml:space="preserve">, which shrinks natural </w:t>
      </w:r>
      <w:r w:rsidR="00811181">
        <w:rPr>
          <w:rFonts w:ascii="Times New Roman" w:hAnsi="Times New Roman" w:cs="Times New Roman"/>
          <w:sz w:val="24"/>
          <w:szCs w:val="24"/>
        </w:rPr>
        <w:t>habitat</w:t>
      </w:r>
      <w:r w:rsidR="006A4B77">
        <w:rPr>
          <w:rFonts w:ascii="Times New Roman" w:hAnsi="Times New Roman" w:cs="Times New Roman"/>
          <w:sz w:val="24"/>
          <w:szCs w:val="24"/>
        </w:rPr>
        <w:t>s and disrupts the</w:t>
      </w:r>
      <w:r w:rsidR="00811181">
        <w:rPr>
          <w:rFonts w:ascii="Times New Roman" w:hAnsi="Times New Roman" w:cs="Times New Roman"/>
          <w:sz w:val="24"/>
          <w:szCs w:val="24"/>
        </w:rPr>
        <w:t xml:space="preserve"> food chain</w:t>
      </w:r>
      <w:r w:rsidR="006A4B77">
        <w:rPr>
          <w:rFonts w:ascii="Times New Roman" w:hAnsi="Times New Roman" w:cs="Times New Roman"/>
          <w:sz w:val="24"/>
          <w:szCs w:val="24"/>
        </w:rPr>
        <w:t>.</w:t>
      </w:r>
      <w:r w:rsidR="0081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DE" w:rsidRDefault="00A847DE" w:rsidP="00914513">
      <w:pPr>
        <w:rPr>
          <w:rFonts w:ascii="Times New Roman" w:hAnsi="Times New Roman" w:cs="Times New Roman"/>
          <w:b/>
          <w:sz w:val="24"/>
          <w:szCs w:val="24"/>
        </w:rPr>
      </w:pP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5C156D">
        <w:rPr>
          <w:rFonts w:ascii="Times New Roman" w:hAnsi="Times New Roman" w:cs="Times New Roman"/>
          <w:b/>
          <w:sz w:val="24"/>
          <w:szCs w:val="24"/>
        </w:rPr>
        <w:t>OUTDOOR FIELD EXPERIENCE:</w:t>
      </w:r>
      <w:r>
        <w:rPr>
          <w:rFonts w:ascii="Times New Roman" w:hAnsi="Times New Roman" w:cs="Times New Roman"/>
          <w:sz w:val="24"/>
          <w:szCs w:val="24"/>
        </w:rPr>
        <w:t xml:space="preserve">  Students</w:t>
      </w:r>
      <w:r w:rsidR="00346629">
        <w:rPr>
          <w:rFonts w:ascii="Times New Roman" w:hAnsi="Times New Roman" w:cs="Times New Roman"/>
          <w:sz w:val="24"/>
          <w:szCs w:val="24"/>
        </w:rPr>
        <w:t xml:space="preserve"> research the history of springs and wetlands in the District, plotting their location on a map and constructing a timeline showing the approximate dates and causes of their disappearance. </w:t>
      </w:r>
      <w:r w:rsidR="00B85A27">
        <w:rPr>
          <w:rFonts w:ascii="Times New Roman" w:hAnsi="Times New Roman" w:cs="Times New Roman"/>
          <w:sz w:val="24"/>
          <w:szCs w:val="24"/>
        </w:rPr>
        <w:t>OR: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r w:rsidR="006A4B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stream site with significant erosi</w:t>
      </w:r>
      <w:r w:rsidR="00596473">
        <w:rPr>
          <w:rFonts w:ascii="Times New Roman" w:hAnsi="Times New Roman" w:cs="Times New Roman"/>
          <w:sz w:val="24"/>
          <w:szCs w:val="24"/>
        </w:rPr>
        <w:t xml:space="preserve">on caused by stormwater runoff, and </w:t>
      </w:r>
      <w:r>
        <w:rPr>
          <w:rFonts w:ascii="Times New Roman" w:hAnsi="Times New Roman" w:cs="Times New Roman"/>
          <w:sz w:val="24"/>
          <w:szCs w:val="24"/>
        </w:rPr>
        <w:t xml:space="preserve">sketch the site noting features such as exposed tree roots, downed trunks, trash accumulation, </w:t>
      </w:r>
      <w:r w:rsidR="006A4B7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sediment deposits.</w:t>
      </w:r>
      <w:r w:rsidR="00A1012B">
        <w:rPr>
          <w:rFonts w:ascii="Times New Roman" w:hAnsi="Times New Roman" w:cs="Times New Roman"/>
          <w:sz w:val="24"/>
          <w:szCs w:val="24"/>
        </w:rPr>
        <w:t xml:space="preserve"> OR: Conduct a “big dig” on a low-lying</w:t>
      </w:r>
      <w:r w:rsidR="006A4B77">
        <w:rPr>
          <w:rFonts w:ascii="Times New Roman" w:hAnsi="Times New Roman" w:cs="Times New Roman"/>
          <w:sz w:val="24"/>
          <w:szCs w:val="24"/>
        </w:rPr>
        <w:t>,</w:t>
      </w:r>
      <w:r w:rsidR="00A1012B">
        <w:rPr>
          <w:rFonts w:ascii="Times New Roman" w:hAnsi="Times New Roman" w:cs="Times New Roman"/>
          <w:sz w:val="24"/>
          <w:szCs w:val="24"/>
        </w:rPr>
        <w:t xml:space="preserve"> isolated section of the campus, using a posthole tool to see if the water table is close to the surface.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5C156D">
        <w:rPr>
          <w:rFonts w:ascii="Times New Roman" w:hAnsi="Times New Roman" w:cs="Times New Roman"/>
          <w:b/>
          <w:sz w:val="24"/>
          <w:szCs w:val="24"/>
        </w:rPr>
        <w:t>ACTION PROJECT:</w:t>
      </w:r>
      <w:r>
        <w:rPr>
          <w:rFonts w:ascii="Times New Roman" w:hAnsi="Times New Roman" w:cs="Times New Roman"/>
          <w:sz w:val="24"/>
          <w:szCs w:val="24"/>
        </w:rPr>
        <w:t xml:space="preserve">  Students construct their own model aquifers, using simple materials such as a plastic water bottle that has been cut in half sideways, pebbles, soil material, and a covering material such as grass or shredded leaves. Pouring colored water onto the soil will show how water becomes stored in an aquifer.  Instructions</w:t>
      </w:r>
      <w:r w:rsidR="00596473">
        <w:rPr>
          <w:rFonts w:ascii="Times New Roman" w:hAnsi="Times New Roman" w:cs="Times New Roman"/>
          <w:sz w:val="24"/>
          <w:szCs w:val="24"/>
        </w:rPr>
        <w:t xml:space="preserve"> for this exercise</w:t>
      </w:r>
      <w:r>
        <w:rPr>
          <w:rFonts w:ascii="Times New Roman" w:hAnsi="Times New Roman" w:cs="Times New Roman"/>
          <w:sz w:val="24"/>
          <w:szCs w:val="24"/>
        </w:rPr>
        <w:t xml:space="preserve"> can be found here: </w:t>
      </w:r>
    </w:p>
    <w:p w:rsidR="00914513" w:rsidRDefault="005F53B0" w:rsidP="009145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14513" w:rsidRPr="00C55962">
          <w:rPr>
            <w:rStyle w:val="Hyperlink"/>
            <w:rFonts w:ascii="Times New Roman" w:hAnsi="Times New Roman" w:cs="Times New Roman"/>
            <w:sz w:val="24"/>
            <w:szCs w:val="24"/>
          </w:rPr>
          <w:t>http://www3.epa.gov/safewater/kids/pdfs/activity_grades_k-3_aquiferinacup.pdf</w:t>
        </w:r>
      </w:hyperlink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811181">
        <w:rPr>
          <w:rFonts w:ascii="Times New Roman" w:hAnsi="Times New Roman" w:cs="Times New Roman"/>
          <w:b/>
          <w:sz w:val="24"/>
          <w:szCs w:val="24"/>
        </w:rPr>
        <w:t>SYNTHESIS AND CONCLUSION</w:t>
      </w:r>
      <w:r w:rsidR="00596473" w:rsidRPr="00811181">
        <w:rPr>
          <w:rFonts w:ascii="Times New Roman" w:hAnsi="Times New Roman" w:cs="Times New Roman"/>
          <w:b/>
          <w:sz w:val="24"/>
          <w:szCs w:val="24"/>
        </w:rPr>
        <w:t>:</w:t>
      </w:r>
      <w:r w:rsidR="00596473">
        <w:rPr>
          <w:rFonts w:ascii="Times New Roman" w:hAnsi="Times New Roman" w:cs="Times New Roman"/>
          <w:sz w:val="24"/>
          <w:szCs w:val="24"/>
        </w:rPr>
        <w:t xml:space="preserve"> </w:t>
      </w:r>
      <w:r w:rsidR="00811181">
        <w:rPr>
          <w:rFonts w:ascii="Times New Roman" w:hAnsi="Times New Roman" w:cs="Times New Roman"/>
          <w:sz w:val="24"/>
          <w:szCs w:val="24"/>
        </w:rPr>
        <w:t>As in topic #4 (Polluted Urban Runoff), public advocacy can take the form of suggesting to the school ways in which runoff from the building can be direc</w:t>
      </w:r>
      <w:r w:rsidR="0086732C">
        <w:rPr>
          <w:rFonts w:ascii="Times New Roman" w:hAnsi="Times New Roman" w:cs="Times New Roman"/>
          <w:sz w:val="24"/>
          <w:szCs w:val="24"/>
        </w:rPr>
        <w:t xml:space="preserve">ted to areas where recharge can </w:t>
      </w:r>
      <w:r w:rsidR="00811181">
        <w:rPr>
          <w:rFonts w:ascii="Times New Roman" w:hAnsi="Times New Roman" w:cs="Times New Roman"/>
          <w:sz w:val="24"/>
          <w:szCs w:val="24"/>
        </w:rPr>
        <w:t>take place.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6D">
        <w:rPr>
          <w:rFonts w:ascii="Times New Roman" w:hAnsi="Times New Roman" w:cs="Times New Roman"/>
          <w:b/>
          <w:sz w:val="24"/>
          <w:szCs w:val="24"/>
        </w:rPr>
        <w:t>INTENSIFICATION:</w:t>
      </w:r>
      <w:r>
        <w:rPr>
          <w:rFonts w:ascii="Times New Roman" w:hAnsi="Times New Roman" w:cs="Times New Roman"/>
          <w:sz w:val="24"/>
          <w:szCs w:val="24"/>
        </w:rPr>
        <w:t xml:space="preserve">  Use this more complicated aquifer model: </w:t>
      </w:r>
      <w:hyperlink r:id="rId8" w:history="1">
        <w:r w:rsidR="00A1012B" w:rsidRPr="00B35BD3">
          <w:rPr>
            <w:rStyle w:val="Hyperlink"/>
            <w:rFonts w:ascii="Times New Roman" w:hAnsi="Times New Roman" w:cs="Times New Roman"/>
            <w:sz w:val="24"/>
            <w:szCs w:val="24"/>
          </w:rPr>
          <w:t>http://www3.epa.gov/safewater/kids/pdfs/activity_grades_9-12_buildingamodelaquifer.pdf</w:t>
        </w:r>
      </w:hyperlink>
    </w:p>
    <w:p w:rsidR="00914513" w:rsidRDefault="0086732C" w:rsidP="0091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2B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research costs associated with need for increased </w:t>
      </w:r>
      <w:r w:rsidR="00BF2BD7">
        <w:rPr>
          <w:rFonts w:ascii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sz w:val="24"/>
          <w:szCs w:val="24"/>
        </w:rPr>
        <w:t>filtration of drinking water due t</w:t>
      </w:r>
      <w:r w:rsidR="00B85A27">
        <w:rPr>
          <w:rFonts w:ascii="Times New Roman" w:hAnsi="Times New Roman" w:cs="Times New Roman"/>
          <w:sz w:val="24"/>
          <w:szCs w:val="24"/>
        </w:rPr>
        <w:t>o sedimentation.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811181">
        <w:rPr>
          <w:rFonts w:ascii="Times New Roman" w:hAnsi="Times New Roman" w:cs="Times New Roman"/>
          <w:b/>
          <w:sz w:val="24"/>
          <w:szCs w:val="24"/>
        </w:rPr>
        <w:t>ORGANIZATIONAL SUPPORT:</w:t>
      </w:r>
      <w:r w:rsidR="00811181">
        <w:rPr>
          <w:rFonts w:ascii="Times New Roman" w:hAnsi="Times New Roman" w:cs="Times New Roman"/>
          <w:sz w:val="24"/>
          <w:szCs w:val="24"/>
        </w:rPr>
        <w:t xml:space="preserve"> DC Water, A</w:t>
      </w:r>
      <w:r w:rsidR="000F4978">
        <w:rPr>
          <w:rFonts w:ascii="Times New Roman" w:hAnsi="Times New Roman" w:cs="Times New Roman"/>
          <w:sz w:val="24"/>
          <w:szCs w:val="24"/>
        </w:rPr>
        <w:t>udubon Naturalist Society, DDOE</w:t>
      </w:r>
      <w:r w:rsidR="00B85A27">
        <w:rPr>
          <w:rFonts w:ascii="Times New Roman" w:hAnsi="Times New Roman" w:cs="Times New Roman"/>
          <w:sz w:val="24"/>
          <w:szCs w:val="24"/>
        </w:rPr>
        <w:t>E Watershed Protection Division, DC Historical Society.</w:t>
      </w:r>
    </w:p>
    <w:p w:rsidR="00A847DE" w:rsidRDefault="00A847DE" w:rsidP="00914513">
      <w:pPr>
        <w:rPr>
          <w:rFonts w:ascii="Times New Roman" w:hAnsi="Times New Roman" w:cs="Times New Roman"/>
          <w:sz w:val="24"/>
          <w:szCs w:val="24"/>
        </w:rPr>
      </w:pPr>
    </w:p>
    <w:p w:rsidR="00A847DE" w:rsidRDefault="00A847DE" w:rsidP="00914513">
      <w:pPr>
        <w:rPr>
          <w:rFonts w:ascii="Times New Roman" w:hAnsi="Times New Roman" w:cs="Times New Roman"/>
          <w:sz w:val="24"/>
          <w:szCs w:val="24"/>
        </w:rPr>
      </w:pPr>
    </w:p>
    <w:p w:rsidR="00914513" w:rsidRDefault="00914513" w:rsidP="00914513">
      <w:pPr>
        <w:rPr>
          <w:rFonts w:ascii="Times New Roman" w:hAnsi="Times New Roman" w:cs="Times New Roman"/>
          <w:b/>
          <w:sz w:val="40"/>
          <w:szCs w:val="40"/>
        </w:rPr>
      </w:pPr>
      <w:r w:rsidRPr="00A810B1">
        <w:rPr>
          <w:rFonts w:ascii="Times New Roman" w:hAnsi="Times New Roman" w:cs="Times New Roman"/>
          <w:b/>
          <w:sz w:val="40"/>
          <w:szCs w:val="40"/>
        </w:rPr>
        <w:lastRenderedPageBreak/>
        <w:t>MWEE Topic #8:</w:t>
      </w:r>
      <w:r w:rsidR="002135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810B1">
        <w:rPr>
          <w:rFonts w:ascii="Times New Roman" w:hAnsi="Times New Roman" w:cs="Times New Roman"/>
          <w:b/>
          <w:sz w:val="40"/>
          <w:szCs w:val="40"/>
        </w:rPr>
        <w:t xml:space="preserve"> Imperviousness </w:t>
      </w:r>
      <w:r w:rsidR="00213501">
        <w:rPr>
          <w:rFonts w:ascii="Times New Roman" w:hAnsi="Times New Roman" w:cs="Times New Roman"/>
          <w:b/>
          <w:sz w:val="40"/>
          <w:szCs w:val="40"/>
        </w:rPr>
        <w:t>on Campus</w:t>
      </w:r>
    </w:p>
    <w:p w:rsidR="00811181" w:rsidRDefault="00811181" w:rsidP="00914513">
      <w:pPr>
        <w:rPr>
          <w:rFonts w:ascii="Times New Roman" w:hAnsi="Times New Roman" w:cs="Times New Roman"/>
          <w:b/>
          <w:sz w:val="24"/>
          <w:szCs w:val="24"/>
        </w:rPr>
      </w:pP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811181">
        <w:rPr>
          <w:rFonts w:ascii="Times New Roman" w:hAnsi="Times New Roman" w:cs="Times New Roman"/>
          <w:b/>
          <w:sz w:val="28"/>
          <w:szCs w:val="28"/>
        </w:rPr>
        <w:t>ISSUE:</w:t>
      </w:r>
      <w:r w:rsidRPr="00EE6520">
        <w:rPr>
          <w:rFonts w:ascii="Times New Roman" w:hAnsi="Times New Roman" w:cs="Times New Roman"/>
          <w:sz w:val="24"/>
          <w:szCs w:val="24"/>
        </w:rPr>
        <w:t xml:space="preserve">  Stream </w:t>
      </w:r>
      <w:r w:rsidR="00E36470">
        <w:rPr>
          <w:rFonts w:ascii="Times New Roman" w:hAnsi="Times New Roman" w:cs="Times New Roman"/>
          <w:sz w:val="24"/>
          <w:szCs w:val="24"/>
        </w:rPr>
        <w:t>habitats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81">
        <w:rPr>
          <w:rFonts w:ascii="Times New Roman" w:hAnsi="Times New Roman" w:cs="Times New Roman"/>
          <w:sz w:val="24"/>
          <w:szCs w:val="24"/>
        </w:rPr>
        <w:t xml:space="preserve">can be harmed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81118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36470">
        <w:rPr>
          <w:rFonts w:ascii="Times New Roman" w:hAnsi="Times New Roman" w:cs="Times New Roman"/>
          <w:sz w:val="24"/>
          <w:szCs w:val="24"/>
        </w:rPr>
        <w:t xml:space="preserve"> -- 15</w:t>
      </w:r>
      <w:r>
        <w:rPr>
          <w:rFonts w:ascii="Times New Roman" w:hAnsi="Times New Roman" w:cs="Times New Roman"/>
          <w:sz w:val="24"/>
          <w:szCs w:val="24"/>
        </w:rPr>
        <w:t xml:space="preserve"> percent of a watershed </w:t>
      </w:r>
      <w:r w:rsidR="00A4479D">
        <w:rPr>
          <w:rFonts w:ascii="Times New Roman" w:hAnsi="Times New Roman" w:cs="Times New Roman"/>
          <w:sz w:val="24"/>
          <w:szCs w:val="24"/>
        </w:rPr>
        <w:t>is covered by</w:t>
      </w:r>
      <w:r w:rsidR="00811181">
        <w:rPr>
          <w:rFonts w:ascii="Times New Roman" w:hAnsi="Times New Roman" w:cs="Times New Roman"/>
          <w:sz w:val="24"/>
          <w:szCs w:val="24"/>
        </w:rPr>
        <w:t xml:space="preserve"> impervious surfaces</w:t>
      </w:r>
      <w:r>
        <w:rPr>
          <w:rFonts w:ascii="Times New Roman" w:hAnsi="Times New Roman" w:cs="Times New Roman"/>
          <w:sz w:val="24"/>
          <w:szCs w:val="24"/>
        </w:rPr>
        <w:t xml:space="preserve">. That means that as we pave over open spaces, the </w:t>
      </w:r>
      <w:r w:rsidR="00811181">
        <w:rPr>
          <w:rFonts w:ascii="Times New Roman" w:hAnsi="Times New Roman" w:cs="Times New Roman"/>
          <w:sz w:val="24"/>
          <w:szCs w:val="24"/>
        </w:rPr>
        <w:t xml:space="preserve">volume and intensity of </w:t>
      </w:r>
      <w:r>
        <w:rPr>
          <w:rFonts w:ascii="Times New Roman" w:hAnsi="Times New Roman" w:cs="Times New Roman"/>
          <w:sz w:val="24"/>
          <w:szCs w:val="24"/>
        </w:rPr>
        <w:t xml:space="preserve">stormwater runoff increases and begins to harm aquatic life. Sediment from erosion is deposited on stream bottoms, smothering aquatic insects that are an important food for fish. </w:t>
      </w:r>
      <w:r w:rsidR="00E36470">
        <w:rPr>
          <w:rFonts w:ascii="Times New Roman" w:hAnsi="Times New Roman" w:cs="Times New Roman"/>
          <w:sz w:val="24"/>
          <w:szCs w:val="24"/>
        </w:rPr>
        <w:t xml:space="preserve">In the summer, hot water from parking lots is conveyed quickly to streams, raising the water temperatures to harmful levels. </w:t>
      </w:r>
      <w:r>
        <w:rPr>
          <w:rFonts w:ascii="Times New Roman" w:hAnsi="Times New Roman" w:cs="Times New Roman"/>
          <w:sz w:val="24"/>
          <w:szCs w:val="24"/>
        </w:rPr>
        <w:t>Combined with toxic runoffs – pesticides/herbicides, oil, etc – and overload of nutrients</w:t>
      </w:r>
      <w:r w:rsidR="00811181">
        <w:rPr>
          <w:rFonts w:ascii="Times New Roman" w:hAnsi="Times New Roman" w:cs="Times New Roman"/>
          <w:sz w:val="24"/>
          <w:szCs w:val="24"/>
        </w:rPr>
        <w:t xml:space="preserve"> such as nitrogen and phosphorus,</w:t>
      </w:r>
      <w:r>
        <w:rPr>
          <w:rFonts w:ascii="Times New Roman" w:hAnsi="Times New Roman" w:cs="Times New Roman"/>
          <w:sz w:val="24"/>
          <w:szCs w:val="24"/>
        </w:rPr>
        <w:t xml:space="preserve"> aquatic life </w:t>
      </w:r>
      <w:r w:rsidR="00A17FDE">
        <w:rPr>
          <w:rFonts w:ascii="Times New Roman" w:hAnsi="Times New Roman" w:cs="Times New Roman"/>
          <w:sz w:val="24"/>
          <w:szCs w:val="24"/>
        </w:rPr>
        <w:t>is compromised</w:t>
      </w:r>
      <w:r>
        <w:rPr>
          <w:rFonts w:ascii="Times New Roman" w:hAnsi="Times New Roman" w:cs="Times New Roman"/>
          <w:sz w:val="24"/>
          <w:szCs w:val="24"/>
        </w:rPr>
        <w:t xml:space="preserve"> even further. </w:t>
      </w:r>
      <w:r w:rsidR="00E36470">
        <w:rPr>
          <w:rFonts w:ascii="Times New Roman" w:hAnsi="Times New Roman" w:cs="Times New Roman"/>
          <w:sz w:val="24"/>
          <w:szCs w:val="24"/>
        </w:rPr>
        <w:t xml:space="preserve"> Watersheds with impervious cover </w:t>
      </w:r>
      <w:r w:rsidR="00A847DE">
        <w:rPr>
          <w:rFonts w:ascii="Times New Roman" w:hAnsi="Times New Roman" w:cs="Times New Roman"/>
          <w:sz w:val="24"/>
          <w:szCs w:val="24"/>
        </w:rPr>
        <w:t>exceeding</w:t>
      </w:r>
      <w:r w:rsidR="00E36470">
        <w:rPr>
          <w:rFonts w:ascii="Times New Roman" w:hAnsi="Times New Roman" w:cs="Times New Roman"/>
          <w:sz w:val="24"/>
          <w:szCs w:val="24"/>
        </w:rPr>
        <w:t xml:space="preserve"> 25 percent experience a sharp drop in biological diversity.</w:t>
      </w:r>
    </w:p>
    <w:p w:rsidR="00A847DE" w:rsidRDefault="00A847DE" w:rsidP="00914513">
      <w:pPr>
        <w:rPr>
          <w:rFonts w:ascii="Times New Roman" w:hAnsi="Times New Roman" w:cs="Times New Roman"/>
          <w:b/>
          <w:sz w:val="24"/>
          <w:szCs w:val="24"/>
        </w:rPr>
      </w:pP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CD39BD">
        <w:rPr>
          <w:rFonts w:ascii="Times New Roman" w:hAnsi="Times New Roman" w:cs="Times New Roman"/>
          <w:b/>
          <w:sz w:val="24"/>
          <w:szCs w:val="24"/>
        </w:rPr>
        <w:t xml:space="preserve">OUTDOOR FIELD EXPERIENCE: </w:t>
      </w:r>
      <w:r>
        <w:rPr>
          <w:rFonts w:ascii="Times New Roman" w:hAnsi="Times New Roman" w:cs="Times New Roman"/>
          <w:sz w:val="24"/>
          <w:szCs w:val="24"/>
        </w:rPr>
        <w:t xml:space="preserve"> Students measure</w:t>
      </w:r>
      <w:r w:rsidR="00213501">
        <w:rPr>
          <w:rFonts w:ascii="Times New Roman" w:hAnsi="Times New Roman" w:cs="Times New Roman"/>
          <w:sz w:val="24"/>
          <w:szCs w:val="24"/>
        </w:rPr>
        <w:t xml:space="preserve"> the </w:t>
      </w:r>
      <w:r w:rsidR="00E36470">
        <w:rPr>
          <w:rFonts w:ascii="Times New Roman" w:hAnsi="Times New Roman" w:cs="Times New Roman"/>
          <w:sz w:val="24"/>
          <w:szCs w:val="24"/>
        </w:rPr>
        <w:t>ISA (</w:t>
      </w:r>
      <w:r w:rsidR="00213501">
        <w:rPr>
          <w:rFonts w:ascii="Times New Roman" w:hAnsi="Times New Roman" w:cs="Times New Roman"/>
          <w:sz w:val="24"/>
          <w:szCs w:val="24"/>
        </w:rPr>
        <w:t>impervious</w:t>
      </w:r>
      <w:r w:rsidR="00E36470">
        <w:rPr>
          <w:rFonts w:ascii="Times New Roman" w:hAnsi="Times New Roman" w:cs="Times New Roman"/>
          <w:sz w:val="24"/>
          <w:szCs w:val="24"/>
        </w:rPr>
        <w:t xml:space="preserve"> surface area) </w:t>
      </w:r>
      <w:r w:rsidR="00213501">
        <w:rPr>
          <w:rFonts w:ascii="Times New Roman" w:hAnsi="Times New Roman" w:cs="Times New Roman"/>
          <w:sz w:val="24"/>
          <w:szCs w:val="24"/>
        </w:rPr>
        <w:t>of their school’s campus.</w:t>
      </w:r>
      <w:r>
        <w:rPr>
          <w:rFonts w:ascii="Times New Roman" w:hAnsi="Times New Roman" w:cs="Times New Roman"/>
          <w:sz w:val="24"/>
          <w:szCs w:val="24"/>
        </w:rPr>
        <w:t xml:space="preserve"> This exercise involves determi</w:t>
      </w:r>
      <w:r w:rsidR="00213501">
        <w:rPr>
          <w:rFonts w:ascii="Times New Roman" w:hAnsi="Times New Roman" w:cs="Times New Roman"/>
          <w:sz w:val="24"/>
          <w:szCs w:val="24"/>
        </w:rPr>
        <w:t xml:space="preserve">ning the approximate square footage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213501">
        <w:rPr>
          <w:rFonts w:ascii="Times New Roman" w:hAnsi="Times New Roman" w:cs="Times New Roman"/>
          <w:sz w:val="24"/>
          <w:szCs w:val="24"/>
        </w:rPr>
        <w:t xml:space="preserve">total property,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36470">
        <w:rPr>
          <w:rFonts w:ascii="Times New Roman" w:hAnsi="Times New Roman" w:cs="Times New Roman"/>
          <w:sz w:val="24"/>
          <w:szCs w:val="24"/>
        </w:rPr>
        <w:t>n calculating the</w:t>
      </w:r>
      <w:r>
        <w:rPr>
          <w:rFonts w:ascii="Times New Roman" w:hAnsi="Times New Roman" w:cs="Times New Roman"/>
          <w:sz w:val="24"/>
          <w:szCs w:val="24"/>
        </w:rPr>
        <w:t xml:space="preserve"> percentage covered by </w:t>
      </w:r>
      <w:r w:rsidR="00213501">
        <w:rPr>
          <w:rFonts w:ascii="Times New Roman" w:hAnsi="Times New Roman" w:cs="Times New Roman"/>
          <w:sz w:val="24"/>
          <w:szCs w:val="24"/>
        </w:rPr>
        <w:t>buildings, sidewalks, driveways, parking lots and other impervious services.</w:t>
      </w:r>
      <w:r w:rsidR="00A17FDE">
        <w:rPr>
          <w:rFonts w:ascii="Times New Roman" w:hAnsi="Times New Roman" w:cs="Times New Roman"/>
          <w:sz w:val="24"/>
          <w:szCs w:val="24"/>
        </w:rPr>
        <w:t xml:space="preserve"> For assistance </w:t>
      </w:r>
      <w:r w:rsidR="00213501">
        <w:rPr>
          <w:rFonts w:ascii="Times New Roman" w:hAnsi="Times New Roman" w:cs="Times New Roman"/>
          <w:sz w:val="24"/>
          <w:szCs w:val="24"/>
        </w:rPr>
        <w:t>on this exercise and worksheets:</w:t>
      </w:r>
      <w:r w:rsidR="00A17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55962">
          <w:rPr>
            <w:rStyle w:val="Hyperlink"/>
            <w:rFonts w:ascii="Times New Roman" w:hAnsi="Times New Roman" w:cs="Times New Roman"/>
            <w:sz w:val="24"/>
            <w:szCs w:val="24"/>
          </w:rPr>
          <w:t>file:///C:/Users/Owner/Downloads/7th%20Grade%20Unit_201309051547478516.pdf</w:t>
        </w:r>
      </w:hyperlink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877AF8">
        <w:rPr>
          <w:rFonts w:ascii="Times New Roman" w:hAnsi="Times New Roman" w:cs="Times New Roman"/>
          <w:b/>
          <w:sz w:val="24"/>
          <w:szCs w:val="24"/>
        </w:rPr>
        <w:t>ACTION PROJECT:</w:t>
      </w:r>
      <w:r w:rsidR="00B061B7">
        <w:rPr>
          <w:rFonts w:ascii="Times New Roman" w:hAnsi="Times New Roman" w:cs="Times New Roman"/>
          <w:sz w:val="24"/>
          <w:szCs w:val="24"/>
        </w:rPr>
        <w:t xml:space="preserve">  </w:t>
      </w:r>
      <w:r w:rsidR="00877AF8">
        <w:rPr>
          <w:rFonts w:ascii="Times New Roman" w:hAnsi="Times New Roman" w:cs="Times New Roman"/>
          <w:sz w:val="24"/>
          <w:szCs w:val="24"/>
        </w:rPr>
        <w:t>One solution for the problem of urban imperviousness is the construction of “green roofs” – planted sections of flat roofs that are designed to absorb rain or snow. Precipitation is either used by the plants or evaporates</w:t>
      </w:r>
      <w:r w:rsidR="00A4479D">
        <w:rPr>
          <w:rFonts w:ascii="Times New Roman" w:hAnsi="Times New Roman" w:cs="Times New Roman"/>
          <w:sz w:val="24"/>
          <w:szCs w:val="24"/>
        </w:rPr>
        <w:t>.</w:t>
      </w:r>
      <w:r w:rsidR="00877AF8">
        <w:rPr>
          <w:rFonts w:ascii="Times New Roman" w:hAnsi="Times New Roman" w:cs="Times New Roman"/>
          <w:sz w:val="24"/>
          <w:szCs w:val="24"/>
        </w:rPr>
        <w:t xml:space="preserve">  </w:t>
      </w:r>
      <w:r w:rsidR="00B061B7">
        <w:rPr>
          <w:rFonts w:ascii="Times New Roman" w:hAnsi="Times New Roman" w:cs="Times New Roman"/>
          <w:sz w:val="24"/>
          <w:szCs w:val="24"/>
        </w:rPr>
        <w:t xml:space="preserve">Students </w:t>
      </w:r>
      <w:r w:rsidR="00877AF8">
        <w:rPr>
          <w:rFonts w:ascii="Times New Roman" w:hAnsi="Times New Roman" w:cs="Times New Roman"/>
          <w:sz w:val="24"/>
          <w:szCs w:val="24"/>
        </w:rPr>
        <w:t xml:space="preserve">can learn about this architectural innovation by </w:t>
      </w:r>
      <w:r w:rsidR="00B061B7">
        <w:rPr>
          <w:rFonts w:ascii="Times New Roman" w:hAnsi="Times New Roman" w:cs="Times New Roman"/>
          <w:sz w:val="24"/>
          <w:szCs w:val="24"/>
        </w:rPr>
        <w:t>construct</w:t>
      </w:r>
      <w:r w:rsidR="00877AF8">
        <w:rPr>
          <w:rFonts w:ascii="Times New Roman" w:hAnsi="Times New Roman" w:cs="Times New Roman"/>
          <w:sz w:val="24"/>
          <w:szCs w:val="24"/>
        </w:rPr>
        <w:t>ing</w:t>
      </w:r>
      <w:r w:rsidR="00B061B7">
        <w:rPr>
          <w:rFonts w:ascii="Times New Roman" w:hAnsi="Times New Roman" w:cs="Times New Roman"/>
          <w:sz w:val="24"/>
          <w:szCs w:val="24"/>
        </w:rPr>
        <w:t xml:space="preserve"> a scale model green roof in class, including a wood frame, a plastic layer to conserve water, soil, and appropriate plants.</w:t>
      </w:r>
    </w:p>
    <w:p w:rsidR="00877AF8" w:rsidRDefault="00877AF8" w:rsidP="0091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assistance, see this site: </w:t>
      </w:r>
      <w:hyperlink r:id="rId10" w:history="1">
        <w:r w:rsidRPr="00B35BD3">
          <w:rPr>
            <w:rStyle w:val="Hyperlink"/>
            <w:rFonts w:ascii="Times New Roman" w:hAnsi="Times New Roman" w:cs="Times New Roman"/>
            <w:sz w:val="24"/>
            <w:szCs w:val="24"/>
          </w:rPr>
          <w:t>https://www.asla.org/uploadedFiles/CMS/Meetings_and_Events/National_Landscape_Architecture_Month/Resources/CD_MiniGreenRoof.pdf</w:t>
        </w:r>
      </w:hyperlink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A4479D">
        <w:rPr>
          <w:rFonts w:ascii="Times New Roman" w:hAnsi="Times New Roman" w:cs="Times New Roman"/>
          <w:b/>
          <w:sz w:val="24"/>
          <w:szCs w:val="24"/>
        </w:rPr>
        <w:t>SYNTHESIS AND CONCLUSION:</w:t>
      </w:r>
      <w:r w:rsidR="00877AF8">
        <w:rPr>
          <w:rFonts w:ascii="Times New Roman" w:hAnsi="Times New Roman" w:cs="Times New Roman"/>
          <w:sz w:val="24"/>
          <w:szCs w:val="24"/>
        </w:rPr>
        <w:t xml:space="preserve"> Students display one of the models of the green roof </w:t>
      </w:r>
      <w:r w:rsidR="00A847DE">
        <w:rPr>
          <w:rFonts w:ascii="Times New Roman" w:hAnsi="Times New Roman" w:cs="Times New Roman"/>
          <w:sz w:val="24"/>
          <w:szCs w:val="24"/>
        </w:rPr>
        <w:t>o</w:t>
      </w:r>
      <w:r w:rsidR="00877AF8">
        <w:rPr>
          <w:rFonts w:ascii="Times New Roman" w:hAnsi="Times New Roman" w:cs="Times New Roman"/>
          <w:sz w:val="24"/>
          <w:szCs w:val="24"/>
        </w:rPr>
        <w:t>utside near an entrance to the school. Included is explanatory signage.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A4479D">
        <w:rPr>
          <w:rFonts w:ascii="Times New Roman" w:hAnsi="Times New Roman" w:cs="Times New Roman"/>
          <w:b/>
          <w:sz w:val="24"/>
          <w:szCs w:val="24"/>
        </w:rPr>
        <w:t>INTENSIFICATION:</w:t>
      </w:r>
      <w:r w:rsidR="003C3AF5">
        <w:rPr>
          <w:rFonts w:ascii="Times New Roman" w:hAnsi="Times New Roman" w:cs="Times New Roman"/>
          <w:sz w:val="24"/>
          <w:szCs w:val="24"/>
        </w:rPr>
        <w:t xml:space="preserve">  Using standard specifications, students calculate the materials necessary </w:t>
      </w:r>
      <w:r w:rsidR="00330DFD">
        <w:rPr>
          <w:rFonts w:ascii="Times New Roman" w:hAnsi="Times New Roman" w:cs="Times New Roman"/>
          <w:sz w:val="24"/>
          <w:szCs w:val="24"/>
        </w:rPr>
        <w:t xml:space="preserve">and associated costs </w:t>
      </w:r>
      <w:r w:rsidR="003C3AF5">
        <w:rPr>
          <w:rFonts w:ascii="Times New Roman" w:hAnsi="Times New Roman" w:cs="Times New Roman"/>
          <w:sz w:val="24"/>
          <w:szCs w:val="24"/>
        </w:rPr>
        <w:t>to build a functioning green roof on one of the school buildings</w:t>
      </w:r>
      <w:r w:rsidR="00330DFD">
        <w:rPr>
          <w:rFonts w:ascii="Times New Roman" w:hAnsi="Times New Roman" w:cs="Times New Roman"/>
          <w:sz w:val="24"/>
          <w:szCs w:val="24"/>
        </w:rPr>
        <w:t>.</w:t>
      </w:r>
    </w:p>
    <w:p w:rsidR="00914513" w:rsidRDefault="00914513" w:rsidP="00914513">
      <w:pPr>
        <w:rPr>
          <w:rFonts w:ascii="Times New Roman" w:hAnsi="Times New Roman" w:cs="Times New Roman"/>
          <w:sz w:val="24"/>
          <w:szCs w:val="24"/>
        </w:rPr>
      </w:pPr>
      <w:r w:rsidRPr="00A4479D">
        <w:rPr>
          <w:rFonts w:ascii="Times New Roman" w:hAnsi="Times New Roman" w:cs="Times New Roman"/>
          <w:b/>
          <w:sz w:val="24"/>
          <w:szCs w:val="24"/>
        </w:rPr>
        <w:t>ORGANIZATIONAL SUPPORT:</w:t>
      </w:r>
      <w:r w:rsidR="003C3AF5">
        <w:rPr>
          <w:rFonts w:ascii="Times New Roman" w:hAnsi="Times New Roman" w:cs="Times New Roman"/>
          <w:sz w:val="24"/>
          <w:szCs w:val="24"/>
        </w:rPr>
        <w:t xml:space="preserve">  A</w:t>
      </w:r>
      <w:r w:rsidR="00A4479D">
        <w:rPr>
          <w:rFonts w:ascii="Times New Roman" w:hAnsi="Times New Roman" w:cs="Times New Roman"/>
          <w:sz w:val="24"/>
          <w:szCs w:val="24"/>
        </w:rPr>
        <w:t>merican Society of Landscape Architects (DC office)</w:t>
      </w:r>
      <w:r w:rsidR="003C3AF5">
        <w:rPr>
          <w:rFonts w:ascii="Times New Roman" w:hAnsi="Times New Roman" w:cs="Times New Roman"/>
          <w:sz w:val="24"/>
          <w:szCs w:val="24"/>
        </w:rPr>
        <w:t>, Green Roofs for Healthy Cities</w:t>
      </w:r>
      <w:r w:rsidR="00A4479D">
        <w:rPr>
          <w:rFonts w:ascii="Times New Roman" w:hAnsi="Times New Roman" w:cs="Times New Roman"/>
          <w:sz w:val="24"/>
          <w:szCs w:val="24"/>
        </w:rPr>
        <w:t xml:space="preserve"> (DC-based non-profit)</w:t>
      </w:r>
    </w:p>
    <w:p w:rsidR="00213501" w:rsidRDefault="00213501" w:rsidP="00914513">
      <w:pPr>
        <w:rPr>
          <w:rFonts w:ascii="Times New Roman" w:hAnsi="Times New Roman" w:cs="Times New Roman"/>
          <w:sz w:val="24"/>
          <w:szCs w:val="24"/>
        </w:rPr>
      </w:pPr>
    </w:p>
    <w:p w:rsidR="00213501" w:rsidRDefault="00213501" w:rsidP="00914513">
      <w:pPr>
        <w:rPr>
          <w:rFonts w:ascii="Times New Roman" w:hAnsi="Times New Roman" w:cs="Times New Roman"/>
          <w:sz w:val="24"/>
          <w:szCs w:val="24"/>
        </w:rPr>
      </w:pPr>
    </w:p>
    <w:p w:rsidR="00213501" w:rsidRDefault="00213501" w:rsidP="00914513">
      <w:pPr>
        <w:rPr>
          <w:rFonts w:ascii="Times New Roman" w:hAnsi="Times New Roman" w:cs="Times New Roman"/>
          <w:sz w:val="24"/>
          <w:szCs w:val="24"/>
        </w:rPr>
      </w:pPr>
    </w:p>
    <w:p w:rsidR="00B061B7" w:rsidRPr="00B061B7" w:rsidRDefault="00914513" w:rsidP="00914513">
      <w:pPr>
        <w:rPr>
          <w:rFonts w:ascii="Times New Roman" w:hAnsi="Times New Roman" w:cs="Times New Roman"/>
          <w:b/>
          <w:sz w:val="40"/>
          <w:szCs w:val="40"/>
        </w:rPr>
      </w:pPr>
      <w:r w:rsidRPr="00B061B7">
        <w:rPr>
          <w:rFonts w:ascii="Times New Roman" w:hAnsi="Times New Roman" w:cs="Times New Roman"/>
          <w:b/>
          <w:sz w:val="40"/>
          <w:szCs w:val="40"/>
        </w:rPr>
        <w:lastRenderedPageBreak/>
        <w:t>MWEE Topic</w:t>
      </w:r>
      <w:r w:rsidR="00B061B7">
        <w:rPr>
          <w:rFonts w:ascii="Times New Roman" w:hAnsi="Times New Roman" w:cs="Times New Roman"/>
          <w:b/>
          <w:sz w:val="40"/>
          <w:szCs w:val="40"/>
        </w:rPr>
        <w:t xml:space="preserve"> #</w:t>
      </w:r>
      <w:r w:rsidRPr="00B061B7">
        <w:rPr>
          <w:rFonts w:ascii="Times New Roman" w:hAnsi="Times New Roman" w:cs="Times New Roman"/>
          <w:b/>
          <w:sz w:val="40"/>
          <w:szCs w:val="40"/>
        </w:rPr>
        <w:t xml:space="preserve">9:  </w:t>
      </w:r>
      <w:r w:rsidR="003B7D1E">
        <w:rPr>
          <w:rFonts w:ascii="Times New Roman" w:hAnsi="Times New Roman" w:cs="Times New Roman"/>
          <w:b/>
          <w:sz w:val="40"/>
          <w:szCs w:val="40"/>
        </w:rPr>
        <w:t xml:space="preserve">Tap vs. Bottles: </w:t>
      </w:r>
      <w:r w:rsidR="00A17FDE" w:rsidRPr="00B061B7">
        <w:rPr>
          <w:rFonts w:ascii="Times New Roman" w:hAnsi="Times New Roman" w:cs="Times New Roman"/>
          <w:b/>
          <w:sz w:val="40"/>
          <w:szCs w:val="40"/>
        </w:rPr>
        <w:t>DC’s Drinking Water System</w:t>
      </w:r>
      <w:r w:rsidR="00213501" w:rsidRPr="00B061B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47DE" w:rsidRDefault="00A847DE" w:rsidP="00914513">
      <w:pPr>
        <w:rPr>
          <w:rFonts w:ascii="Times New Roman" w:hAnsi="Times New Roman" w:cs="Times New Roman"/>
          <w:b/>
          <w:sz w:val="24"/>
          <w:szCs w:val="24"/>
        </w:rPr>
      </w:pPr>
    </w:p>
    <w:p w:rsidR="000359A1" w:rsidRDefault="003B7D1E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ISSUE: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A01">
        <w:rPr>
          <w:rFonts w:ascii="Times New Roman" w:hAnsi="Times New Roman" w:cs="Times New Roman"/>
          <w:sz w:val="24"/>
          <w:szCs w:val="24"/>
        </w:rPr>
        <w:t>Commercial bottled water has become significant environmental problem because of the trash it generates, the use of synthetic materials f</w:t>
      </w:r>
      <w:r w:rsidR="00330DFD">
        <w:rPr>
          <w:rFonts w:ascii="Times New Roman" w:hAnsi="Times New Roman" w:cs="Times New Roman"/>
          <w:sz w:val="24"/>
          <w:szCs w:val="24"/>
        </w:rPr>
        <w:t xml:space="preserve">or bottles, and the encouragement of a social/cultural bias against the municipal </w:t>
      </w:r>
      <w:r w:rsidR="00BE2A01">
        <w:rPr>
          <w:rFonts w:ascii="Times New Roman" w:hAnsi="Times New Roman" w:cs="Times New Roman"/>
          <w:sz w:val="24"/>
          <w:szCs w:val="24"/>
        </w:rPr>
        <w:t>drinking water system.</w:t>
      </w:r>
      <w:r w:rsidR="009306DA">
        <w:rPr>
          <w:rFonts w:ascii="Times New Roman" w:hAnsi="Times New Roman" w:cs="Times New Roman"/>
          <w:sz w:val="24"/>
          <w:szCs w:val="24"/>
        </w:rPr>
        <w:t xml:space="preserve"> </w:t>
      </w:r>
      <w:r w:rsidR="00330DFD">
        <w:rPr>
          <w:rFonts w:ascii="Times New Roman" w:hAnsi="Times New Roman" w:cs="Times New Roman"/>
          <w:sz w:val="24"/>
          <w:szCs w:val="24"/>
        </w:rPr>
        <w:t xml:space="preserve">Commercial water supply also involves substantial transportation/pollution/energy costs. </w:t>
      </w:r>
      <w:r w:rsidR="00BE2A01">
        <w:rPr>
          <w:rFonts w:ascii="Times New Roman" w:hAnsi="Times New Roman" w:cs="Times New Roman"/>
          <w:sz w:val="24"/>
          <w:szCs w:val="24"/>
        </w:rPr>
        <w:t>Nowhere can th</w:t>
      </w:r>
      <w:r w:rsidR="003F73FE">
        <w:rPr>
          <w:rFonts w:ascii="Times New Roman" w:hAnsi="Times New Roman" w:cs="Times New Roman"/>
          <w:sz w:val="24"/>
          <w:szCs w:val="24"/>
        </w:rPr>
        <w:t>e</w:t>
      </w:r>
      <w:r w:rsidR="00BE2A01">
        <w:rPr>
          <w:rFonts w:ascii="Times New Roman" w:hAnsi="Times New Roman" w:cs="Times New Roman"/>
          <w:sz w:val="24"/>
          <w:szCs w:val="24"/>
        </w:rPr>
        <w:t xml:space="preserve"> problem</w:t>
      </w:r>
      <w:r w:rsidR="003F73FE">
        <w:rPr>
          <w:rFonts w:ascii="Times New Roman" w:hAnsi="Times New Roman" w:cs="Times New Roman"/>
          <w:sz w:val="24"/>
          <w:szCs w:val="24"/>
        </w:rPr>
        <w:t>s</w:t>
      </w:r>
      <w:r w:rsidR="00BE2A01">
        <w:rPr>
          <w:rFonts w:ascii="Times New Roman" w:hAnsi="Times New Roman" w:cs="Times New Roman"/>
          <w:sz w:val="24"/>
          <w:szCs w:val="24"/>
        </w:rPr>
        <w:t xml:space="preserve"> be seen better than on city streets a</w:t>
      </w:r>
      <w:r w:rsidR="003F73FE">
        <w:rPr>
          <w:rFonts w:ascii="Times New Roman" w:hAnsi="Times New Roman" w:cs="Times New Roman"/>
          <w:sz w:val="24"/>
          <w:szCs w:val="24"/>
        </w:rPr>
        <w:t xml:space="preserve">nd in nearby parks and creeks. </w:t>
      </w:r>
      <w:r w:rsidR="000359A1">
        <w:rPr>
          <w:rFonts w:ascii="Times New Roman" w:hAnsi="Times New Roman" w:cs="Times New Roman"/>
          <w:sz w:val="24"/>
          <w:szCs w:val="24"/>
        </w:rPr>
        <w:t xml:space="preserve">Only about a third of the billions </w:t>
      </w:r>
      <w:r w:rsidR="00A847DE">
        <w:rPr>
          <w:rFonts w:ascii="Times New Roman" w:hAnsi="Times New Roman" w:cs="Times New Roman"/>
          <w:sz w:val="24"/>
          <w:szCs w:val="24"/>
        </w:rPr>
        <w:t>of bottles sold each</w:t>
      </w:r>
      <w:r w:rsidR="000359A1">
        <w:rPr>
          <w:rFonts w:ascii="Times New Roman" w:hAnsi="Times New Roman" w:cs="Times New Roman"/>
          <w:sz w:val="24"/>
          <w:szCs w:val="24"/>
        </w:rPr>
        <w:t xml:space="preserve"> year</w:t>
      </w:r>
      <w:r w:rsidR="00A847DE">
        <w:rPr>
          <w:rFonts w:ascii="Times New Roman" w:hAnsi="Times New Roman" w:cs="Times New Roman"/>
          <w:sz w:val="24"/>
          <w:szCs w:val="24"/>
        </w:rPr>
        <w:t xml:space="preserve"> in the US</w:t>
      </w:r>
      <w:r w:rsidR="00BE2A01">
        <w:rPr>
          <w:rFonts w:ascii="Times New Roman" w:hAnsi="Times New Roman" w:cs="Times New Roman"/>
          <w:sz w:val="24"/>
          <w:szCs w:val="24"/>
        </w:rPr>
        <w:t xml:space="preserve"> is recycled—the rest goes to landfills and trashed spaces. </w:t>
      </w:r>
      <w:r w:rsidR="000359A1">
        <w:rPr>
          <w:rFonts w:ascii="Times New Roman" w:hAnsi="Times New Roman" w:cs="Times New Roman"/>
          <w:sz w:val="24"/>
          <w:szCs w:val="24"/>
        </w:rPr>
        <w:t xml:space="preserve">More information: </w:t>
      </w:r>
      <w:hyperlink r:id="rId11" w:history="1">
        <w:r w:rsidR="00A847DE" w:rsidRPr="000D3A37">
          <w:rPr>
            <w:rStyle w:val="Hyperlink"/>
            <w:rFonts w:ascii="Times New Roman" w:hAnsi="Times New Roman" w:cs="Times New Roman"/>
            <w:sz w:val="24"/>
            <w:szCs w:val="24"/>
          </w:rPr>
          <w:t>http://www.moneycrashers.com/bottled-water-vs-tap-water-facts/</w:t>
        </w:r>
      </w:hyperlink>
    </w:p>
    <w:p w:rsidR="00A847DE" w:rsidRDefault="00A847DE" w:rsidP="00914513">
      <w:pPr>
        <w:rPr>
          <w:rFonts w:ascii="Times New Roman" w:hAnsi="Times New Roman" w:cs="Times New Roman"/>
          <w:b/>
          <w:sz w:val="24"/>
          <w:szCs w:val="24"/>
        </w:rPr>
      </w:pPr>
    </w:p>
    <w:p w:rsidR="003B7D1E" w:rsidRDefault="003B7D1E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OUTDOOR FIELD EXPERIENCE:</w:t>
      </w:r>
      <w:r w:rsidR="00BE2A01">
        <w:rPr>
          <w:rFonts w:ascii="Times New Roman" w:hAnsi="Times New Roman" w:cs="Times New Roman"/>
          <w:sz w:val="24"/>
          <w:szCs w:val="24"/>
        </w:rPr>
        <w:t xml:space="preserve">  Students count the number of bottles seen as trash or used at event, home, etc, during</w:t>
      </w:r>
      <w:r w:rsidR="00526ABB">
        <w:rPr>
          <w:rFonts w:ascii="Times New Roman" w:hAnsi="Times New Roman" w:cs="Times New Roman"/>
          <w:sz w:val="24"/>
          <w:szCs w:val="24"/>
        </w:rPr>
        <w:t xml:space="preserve"> a 24-hour period; </w:t>
      </w:r>
      <w:r w:rsidR="00BE2A01">
        <w:rPr>
          <w:rFonts w:ascii="Times New Roman" w:hAnsi="Times New Roman" w:cs="Times New Roman"/>
          <w:sz w:val="24"/>
          <w:szCs w:val="24"/>
        </w:rPr>
        <w:t>compare with</w:t>
      </w:r>
      <w:r w:rsidR="00526ABB">
        <w:rPr>
          <w:rFonts w:ascii="Times New Roman" w:hAnsi="Times New Roman" w:cs="Times New Roman"/>
          <w:sz w:val="24"/>
          <w:szCs w:val="24"/>
        </w:rPr>
        <w:t xml:space="preserve"> number of</w:t>
      </w:r>
      <w:r w:rsidR="00BE2A01">
        <w:rPr>
          <w:rFonts w:ascii="Times New Roman" w:hAnsi="Times New Roman" w:cs="Times New Roman"/>
          <w:sz w:val="24"/>
          <w:szCs w:val="24"/>
        </w:rPr>
        <w:t xml:space="preserve"> re-usable bottles.</w:t>
      </w:r>
      <w:r w:rsidR="003F73FE">
        <w:rPr>
          <w:rFonts w:ascii="Times New Roman" w:hAnsi="Times New Roman" w:cs="Times New Roman"/>
          <w:sz w:val="24"/>
          <w:szCs w:val="24"/>
        </w:rPr>
        <w:t xml:space="preserve">  </w:t>
      </w:r>
      <w:r w:rsidR="00A847DE">
        <w:rPr>
          <w:rFonts w:ascii="Times New Roman" w:hAnsi="Times New Roman" w:cs="Times New Roman"/>
          <w:sz w:val="24"/>
          <w:szCs w:val="24"/>
        </w:rPr>
        <w:t>AND/</w:t>
      </w:r>
      <w:r w:rsidR="00526ABB">
        <w:rPr>
          <w:rFonts w:ascii="Times New Roman" w:hAnsi="Times New Roman" w:cs="Times New Roman"/>
          <w:sz w:val="24"/>
          <w:szCs w:val="24"/>
        </w:rPr>
        <w:t xml:space="preserve">OR: </w:t>
      </w:r>
      <w:r w:rsidR="003F73FE">
        <w:rPr>
          <w:rFonts w:ascii="Times New Roman" w:hAnsi="Times New Roman" w:cs="Times New Roman"/>
          <w:sz w:val="24"/>
          <w:szCs w:val="24"/>
        </w:rPr>
        <w:t>Field trip to Ft. Reno, Dal</w:t>
      </w:r>
      <w:r w:rsidR="00526ABB">
        <w:rPr>
          <w:rFonts w:ascii="Times New Roman" w:hAnsi="Times New Roman" w:cs="Times New Roman"/>
          <w:sz w:val="24"/>
          <w:szCs w:val="24"/>
        </w:rPr>
        <w:t>e</w:t>
      </w:r>
      <w:r w:rsidR="003F73FE">
        <w:rPr>
          <w:rFonts w:ascii="Times New Roman" w:hAnsi="Times New Roman" w:cs="Times New Roman"/>
          <w:sz w:val="24"/>
          <w:szCs w:val="24"/>
        </w:rPr>
        <w:t>carlia or other DC Water treatment</w:t>
      </w:r>
      <w:r w:rsidR="00526ABB">
        <w:rPr>
          <w:rFonts w:ascii="Times New Roman" w:hAnsi="Times New Roman" w:cs="Times New Roman"/>
          <w:sz w:val="24"/>
          <w:szCs w:val="24"/>
        </w:rPr>
        <w:t>/</w:t>
      </w:r>
      <w:r w:rsidR="003F73FE">
        <w:rPr>
          <w:rFonts w:ascii="Times New Roman" w:hAnsi="Times New Roman" w:cs="Times New Roman"/>
          <w:sz w:val="24"/>
          <w:szCs w:val="24"/>
        </w:rPr>
        <w:t>storage facility.</w:t>
      </w:r>
    </w:p>
    <w:p w:rsidR="003B7D1E" w:rsidRDefault="003B7D1E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ACTION PROJECT</w:t>
      </w:r>
      <w:r w:rsidR="00BE2A01" w:rsidRPr="00E10D55">
        <w:rPr>
          <w:rFonts w:ascii="Times New Roman" w:hAnsi="Times New Roman" w:cs="Times New Roman"/>
          <w:b/>
          <w:sz w:val="24"/>
          <w:szCs w:val="24"/>
        </w:rPr>
        <w:t>:</w:t>
      </w:r>
      <w:r w:rsidR="00BE2A01">
        <w:rPr>
          <w:rFonts w:ascii="Times New Roman" w:hAnsi="Times New Roman" w:cs="Times New Roman"/>
          <w:sz w:val="24"/>
          <w:szCs w:val="24"/>
        </w:rPr>
        <w:t xml:space="preserve"> Blind taste test.  Several different brands of commercial water are purch</w:t>
      </w:r>
      <w:r w:rsidR="003F73FE">
        <w:rPr>
          <w:rFonts w:ascii="Times New Roman" w:hAnsi="Times New Roman" w:cs="Times New Roman"/>
          <w:sz w:val="24"/>
          <w:szCs w:val="24"/>
        </w:rPr>
        <w:t xml:space="preserve">ased and </w:t>
      </w:r>
      <w:r w:rsidR="00526ABB">
        <w:rPr>
          <w:rFonts w:ascii="Times New Roman" w:hAnsi="Times New Roman" w:cs="Times New Roman"/>
          <w:sz w:val="24"/>
          <w:szCs w:val="24"/>
        </w:rPr>
        <w:t>sampled, along with city drinking water,</w:t>
      </w:r>
      <w:r w:rsidR="003F73FE">
        <w:rPr>
          <w:rFonts w:ascii="Times New Roman" w:hAnsi="Times New Roman" w:cs="Times New Roman"/>
          <w:sz w:val="24"/>
          <w:szCs w:val="24"/>
        </w:rPr>
        <w:t xml:space="preserve"> by a pane</w:t>
      </w:r>
      <w:r w:rsidR="00BE2A01">
        <w:rPr>
          <w:rFonts w:ascii="Times New Roman" w:hAnsi="Times New Roman" w:cs="Times New Roman"/>
          <w:sz w:val="24"/>
          <w:szCs w:val="24"/>
        </w:rPr>
        <w:t>l of students</w:t>
      </w:r>
      <w:r w:rsidR="003F73FE">
        <w:rPr>
          <w:rFonts w:ascii="Times New Roman" w:hAnsi="Times New Roman" w:cs="Times New Roman"/>
          <w:sz w:val="24"/>
          <w:szCs w:val="24"/>
        </w:rPr>
        <w:t xml:space="preserve"> to determine if the tast</w:t>
      </w:r>
      <w:r w:rsidR="00163A00">
        <w:rPr>
          <w:rFonts w:ascii="Times New Roman" w:hAnsi="Times New Roman" w:cs="Times New Roman"/>
          <w:sz w:val="24"/>
          <w:szCs w:val="24"/>
        </w:rPr>
        <w:t>e of commercial water is different/better.</w:t>
      </w:r>
      <w:r w:rsidR="00E10D55">
        <w:rPr>
          <w:rFonts w:ascii="Times New Roman" w:hAnsi="Times New Roman" w:cs="Times New Roman"/>
          <w:sz w:val="24"/>
          <w:szCs w:val="24"/>
        </w:rPr>
        <w:t xml:space="preserve">  Students examine bottle labels to itemize water source (filtered tap water or genuine spring water? flown in from Europe?). Calculations are made about monthly costs </w:t>
      </w:r>
      <w:r w:rsidR="00526ABB">
        <w:rPr>
          <w:rFonts w:ascii="Times New Roman" w:hAnsi="Times New Roman" w:cs="Times New Roman"/>
          <w:sz w:val="24"/>
          <w:szCs w:val="24"/>
        </w:rPr>
        <w:t xml:space="preserve">to a family of four of </w:t>
      </w:r>
      <w:r w:rsidR="00E10D55">
        <w:rPr>
          <w:rFonts w:ascii="Times New Roman" w:hAnsi="Times New Roman" w:cs="Times New Roman"/>
          <w:sz w:val="24"/>
          <w:szCs w:val="24"/>
        </w:rPr>
        <w:t xml:space="preserve">tap vs brands of commercial water.  </w:t>
      </w:r>
    </w:p>
    <w:p w:rsidR="00192845" w:rsidRDefault="003B7D1E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SYNTHESIS AND CONCLUSION:</w:t>
      </w:r>
      <w:r>
        <w:rPr>
          <w:rFonts w:ascii="Times New Roman" w:hAnsi="Times New Roman" w:cs="Times New Roman"/>
          <w:sz w:val="24"/>
          <w:szCs w:val="24"/>
        </w:rPr>
        <w:t xml:space="preserve">  Students </w:t>
      </w:r>
      <w:r w:rsidR="000359A1">
        <w:rPr>
          <w:rFonts w:ascii="Times New Roman" w:hAnsi="Times New Roman" w:cs="Times New Roman"/>
          <w:sz w:val="24"/>
          <w:szCs w:val="24"/>
        </w:rPr>
        <w:t xml:space="preserve">debate and vote on whether to </w:t>
      </w:r>
      <w:r>
        <w:rPr>
          <w:rFonts w:ascii="Times New Roman" w:hAnsi="Times New Roman" w:cs="Times New Roman"/>
          <w:sz w:val="24"/>
          <w:szCs w:val="24"/>
        </w:rPr>
        <w:t>initiat</w:t>
      </w:r>
      <w:r w:rsidR="003F73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petition dr</w:t>
      </w:r>
      <w:r w:rsidR="00E10D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ve and media campaign to ban use of bottled water at school events. </w:t>
      </w:r>
      <w:r w:rsidR="00E10D55">
        <w:rPr>
          <w:rFonts w:ascii="Times New Roman" w:hAnsi="Times New Roman" w:cs="Times New Roman"/>
          <w:sz w:val="24"/>
          <w:szCs w:val="24"/>
        </w:rPr>
        <w:t>Petition can ask that school f</w:t>
      </w:r>
      <w:r>
        <w:rPr>
          <w:rFonts w:ascii="Times New Roman" w:hAnsi="Times New Roman" w:cs="Times New Roman"/>
          <w:sz w:val="24"/>
          <w:szCs w:val="24"/>
        </w:rPr>
        <w:t xml:space="preserve">unds </w:t>
      </w:r>
      <w:r w:rsidR="00E10D55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spent</w:t>
      </w:r>
      <w:r w:rsidR="00E1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instead on provided </w:t>
      </w:r>
      <w:r w:rsidR="00E10D55">
        <w:rPr>
          <w:rFonts w:ascii="Times New Roman" w:hAnsi="Times New Roman" w:cs="Times New Roman"/>
          <w:sz w:val="24"/>
          <w:szCs w:val="24"/>
        </w:rPr>
        <w:t>reusable</w:t>
      </w:r>
      <w:r>
        <w:rPr>
          <w:rFonts w:ascii="Times New Roman" w:hAnsi="Times New Roman" w:cs="Times New Roman"/>
          <w:sz w:val="24"/>
          <w:szCs w:val="24"/>
        </w:rPr>
        <w:t xml:space="preserve"> water containers, filters, </w:t>
      </w:r>
      <w:r w:rsidR="00FE1B0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jugs</w:t>
      </w:r>
      <w:r w:rsidR="00FE1B03">
        <w:rPr>
          <w:rFonts w:ascii="Times New Roman" w:hAnsi="Times New Roman" w:cs="Times New Roman"/>
          <w:sz w:val="24"/>
          <w:szCs w:val="24"/>
        </w:rPr>
        <w:t>.</w:t>
      </w:r>
      <w:r w:rsidR="00A847DE">
        <w:rPr>
          <w:rFonts w:ascii="Times New Roman" w:hAnsi="Times New Roman" w:cs="Times New Roman"/>
          <w:sz w:val="24"/>
          <w:szCs w:val="24"/>
        </w:rPr>
        <w:t xml:space="preserve"> Background information: </w:t>
      </w:r>
      <w:hyperlink r:id="rId12" w:history="1">
        <w:r w:rsidR="00A847DE" w:rsidRPr="000D3A37">
          <w:rPr>
            <w:rStyle w:val="Hyperlink"/>
            <w:rFonts w:ascii="Times New Roman" w:hAnsi="Times New Roman" w:cs="Times New Roman"/>
            <w:sz w:val="24"/>
            <w:szCs w:val="24"/>
          </w:rPr>
          <w:t>https://www.dcwater.com/drinking_water/tap.cfm</w:t>
        </w:r>
      </w:hyperlink>
    </w:p>
    <w:p w:rsidR="00A847DE" w:rsidRDefault="00192845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INTENSIFICATION:</w:t>
      </w:r>
      <w:r>
        <w:rPr>
          <w:rFonts w:ascii="Times New Roman" w:hAnsi="Times New Roman" w:cs="Times New Roman"/>
          <w:sz w:val="24"/>
          <w:szCs w:val="24"/>
        </w:rPr>
        <w:t xml:space="preserve"> Students research the DC Water treatment system</w:t>
      </w:r>
      <w:r w:rsidR="003F73FE">
        <w:rPr>
          <w:rFonts w:ascii="Times New Roman" w:hAnsi="Times New Roman" w:cs="Times New Roman"/>
          <w:sz w:val="24"/>
          <w:szCs w:val="24"/>
        </w:rPr>
        <w:t xml:space="preserve">, </w:t>
      </w:r>
      <w:r w:rsidR="00E10D55">
        <w:rPr>
          <w:rFonts w:ascii="Times New Roman" w:hAnsi="Times New Roman" w:cs="Times New Roman"/>
          <w:sz w:val="24"/>
          <w:szCs w:val="24"/>
        </w:rPr>
        <w:t xml:space="preserve">describing the process that takes place </w:t>
      </w:r>
      <w:r w:rsidR="003F73FE">
        <w:rPr>
          <w:rFonts w:ascii="Times New Roman" w:hAnsi="Times New Roman" w:cs="Times New Roman"/>
          <w:sz w:val="24"/>
          <w:szCs w:val="24"/>
        </w:rPr>
        <w:t>from the</w:t>
      </w:r>
      <w:r w:rsidR="00E10D55">
        <w:rPr>
          <w:rFonts w:ascii="Times New Roman" w:hAnsi="Times New Roman" w:cs="Times New Roman"/>
          <w:sz w:val="24"/>
          <w:szCs w:val="24"/>
        </w:rPr>
        <w:t xml:space="preserve"> </w:t>
      </w:r>
      <w:r w:rsidR="00526ABB">
        <w:rPr>
          <w:rFonts w:ascii="Times New Roman" w:hAnsi="Times New Roman" w:cs="Times New Roman"/>
          <w:sz w:val="24"/>
          <w:szCs w:val="24"/>
        </w:rPr>
        <w:t xml:space="preserve">intake of </w:t>
      </w:r>
      <w:r w:rsidR="00E10D55">
        <w:rPr>
          <w:rFonts w:ascii="Times New Roman" w:hAnsi="Times New Roman" w:cs="Times New Roman"/>
          <w:sz w:val="24"/>
          <w:szCs w:val="24"/>
        </w:rPr>
        <w:t xml:space="preserve">water </w:t>
      </w:r>
      <w:r w:rsidR="00526ABB">
        <w:rPr>
          <w:rFonts w:ascii="Times New Roman" w:hAnsi="Times New Roman" w:cs="Times New Roman"/>
          <w:sz w:val="24"/>
          <w:szCs w:val="24"/>
        </w:rPr>
        <w:t>from</w:t>
      </w:r>
      <w:r w:rsidR="00E10D55">
        <w:rPr>
          <w:rFonts w:ascii="Times New Roman" w:hAnsi="Times New Roman" w:cs="Times New Roman"/>
          <w:sz w:val="24"/>
          <w:szCs w:val="24"/>
        </w:rPr>
        <w:t xml:space="preserve"> the</w:t>
      </w:r>
      <w:r w:rsidR="003F73FE">
        <w:rPr>
          <w:rFonts w:ascii="Times New Roman" w:hAnsi="Times New Roman" w:cs="Times New Roman"/>
          <w:sz w:val="24"/>
          <w:szCs w:val="24"/>
        </w:rPr>
        <w:t xml:space="preserve"> Potomac to</w:t>
      </w:r>
      <w:r w:rsidR="00526ABB">
        <w:rPr>
          <w:rFonts w:ascii="Times New Roman" w:hAnsi="Times New Roman" w:cs="Times New Roman"/>
          <w:sz w:val="24"/>
          <w:szCs w:val="24"/>
        </w:rPr>
        <w:t xml:space="preserve"> household taps.</w:t>
      </w:r>
      <w:r w:rsidR="003F73FE">
        <w:rPr>
          <w:rFonts w:ascii="Times New Roman" w:hAnsi="Times New Roman" w:cs="Times New Roman"/>
          <w:sz w:val="24"/>
          <w:szCs w:val="24"/>
        </w:rPr>
        <w:t xml:space="preserve"> </w:t>
      </w:r>
      <w:r w:rsidR="00526ABB">
        <w:rPr>
          <w:rFonts w:ascii="Times New Roman" w:hAnsi="Times New Roman" w:cs="Times New Roman"/>
          <w:sz w:val="24"/>
          <w:szCs w:val="24"/>
        </w:rPr>
        <w:t>Large scale, illustrated banner is made that shows the six primary steps of water treatment</w:t>
      </w:r>
      <w:r w:rsidR="003F73FE">
        <w:rPr>
          <w:rFonts w:ascii="Times New Roman" w:hAnsi="Times New Roman" w:cs="Times New Roman"/>
          <w:sz w:val="24"/>
          <w:szCs w:val="24"/>
        </w:rPr>
        <w:t xml:space="preserve">. </w:t>
      </w:r>
      <w:r w:rsidR="00A847DE">
        <w:rPr>
          <w:rFonts w:ascii="Times New Roman" w:hAnsi="Times New Roman" w:cs="Times New Roman"/>
          <w:sz w:val="24"/>
          <w:szCs w:val="24"/>
        </w:rPr>
        <w:t xml:space="preserve">Background information: </w:t>
      </w:r>
      <w:hyperlink r:id="rId13" w:history="1">
        <w:r w:rsidR="00A847DE" w:rsidRPr="000D3A37">
          <w:rPr>
            <w:rStyle w:val="Hyperlink"/>
            <w:rFonts w:ascii="Times New Roman" w:hAnsi="Times New Roman" w:cs="Times New Roman"/>
            <w:sz w:val="24"/>
            <w:szCs w:val="24"/>
          </w:rPr>
          <w:t>https://www.dcwater.com/drinking_water/about.cfm</w:t>
        </w:r>
      </w:hyperlink>
    </w:p>
    <w:p w:rsidR="0035495B" w:rsidRDefault="0086732C" w:rsidP="00914513">
      <w:pPr>
        <w:rPr>
          <w:rFonts w:ascii="Times New Roman" w:hAnsi="Times New Roman" w:cs="Times New Roman"/>
          <w:sz w:val="24"/>
          <w:szCs w:val="24"/>
        </w:rPr>
      </w:pPr>
      <w:r w:rsidRPr="00E10D55">
        <w:rPr>
          <w:rFonts w:ascii="Times New Roman" w:hAnsi="Times New Roman" w:cs="Times New Roman"/>
          <w:b/>
          <w:sz w:val="24"/>
          <w:szCs w:val="24"/>
        </w:rPr>
        <w:t>ORGANIZATIONAL SUPPORT:</w:t>
      </w:r>
      <w:r w:rsidR="00A8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 Water</w:t>
      </w:r>
    </w:p>
    <w:p w:rsidR="0035495B" w:rsidRDefault="0035495B" w:rsidP="00914513">
      <w:pPr>
        <w:rPr>
          <w:rFonts w:ascii="Times New Roman" w:hAnsi="Times New Roman" w:cs="Times New Roman"/>
          <w:sz w:val="24"/>
          <w:szCs w:val="24"/>
        </w:rPr>
      </w:pPr>
    </w:p>
    <w:sectPr w:rsidR="0035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2DA"/>
    <w:multiLevelType w:val="hybridMultilevel"/>
    <w:tmpl w:val="31920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3"/>
    <w:rsid w:val="000359A1"/>
    <w:rsid w:val="00046316"/>
    <w:rsid w:val="000F4978"/>
    <w:rsid w:val="00163A00"/>
    <w:rsid w:val="00192845"/>
    <w:rsid w:val="00213501"/>
    <w:rsid w:val="00322BC9"/>
    <w:rsid w:val="00330DFD"/>
    <w:rsid w:val="00346629"/>
    <w:rsid w:val="0035495B"/>
    <w:rsid w:val="003B7D1E"/>
    <w:rsid w:val="003C3AF5"/>
    <w:rsid w:val="003C7803"/>
    <w:rsid w:val="003F73FE"/>
    <w:rsid w:val="00526ABB"/>
    <w:rsid w:val="00596473"/>
    <w:rsid w:val="005F326D"/>
    <w:rsid w:val="005F53B0"/>
    <w:rsid w:val="006A4B77"/>
    <w:rsid w:val="00811181"/>
    <w:rsid w:val="00867075"/>
    <w:rsid w:val="0086732C"/>
    <w:rsid w:val="00876D89"/>
    <w:rsid w:val="00877AF8"/>
    <w:rsid w:val="00914513"/>
    <w:rsid w:val="009306DA"/>
    <w:rsid w:val="00971E98"/>
    <w:rsid w:val="00A1012B"/>
    <w:rsid w:val="00A17FDE"/>
    <w:rsid w:val="00A4479D"/>
    <w:rsid w:val="00A847DE"/>
    <w:rsid w:val="00B061B7"/>
    <w:rsid w:val="00B85A27"/>
    <w:rsid w:val="00BE2A01"/>
    <w:rsid w:val="00BF2BD7"/>
    <w:rsid w:val="00E10D55"/>
    <w:rsid w:val="00E36470"/>
    <w:rsid w:val="00ED3631"/>
    <w:rsid w:val="00F66A63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neycrashers.com/bottled-water-vs-tap-water-facts/" TargetMode="External"/><Relationship Id="rId12" Type="http://schemas.openxmlformats.org/officeDocument/2006/relationships/hyperlink" Target="https://www.dcwater.com/drinking_water/tap.cfm" TargetMode="External"/><Relationship Id="rId13" Type="http://schemas.openxmlformats.org/officeDocument/2006/relationships/hyperlink" Target="https://www.dcwater.com/drinking_water/about.cf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3.epa.gov/safewater/kids/pdfs/activity_grades_k-3_aquiferinacup.pdf" TargetMode="External"/><Relationship Id="rId8" Type="http://schemas.openxmlformats.org/officeDocument/2006/relationships/hyperlink" Target="http://www3.epa.gov/safewater/kids/pdfs/activity_grades_9-12_buildingamodelaquifer.pdf" TargetMode="External"/><Relationship Id="rId9" Type="http://schemas.openxmlformats.org/officeDocument/2006/relationships/hyperlink" Target="file:///C:/Users/Owner/Downloads/7th%20Grade%20Unit_201309051547478516.pdf" TargetMode="External"/><Relationship Id="rId10" Type="http://schemas.openxmlformats.org/officeDocument/2006/relationships/hyperlink" Target="https://www.asla.org/uploadedFiles/CMS/Meetings_and_Events/National_Landscape_Architecture_Month/Resources/CD_MiniGreenRoo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11B0-7E09-DB43-B74E-D33708AF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Dryden</dc:creator>
  <cp:keywords/>
  <dc:description/>
  <cp:lastModifiedBy>Rebecca Nancy Jack Ingrid Davis</cp:lastModifiedBy>
  <cp:revision>2</cp:revision>
  <dcterms:created xsi:type="dcterms:W3CDTF">2016-05-22T21:27:00Z</dcterms:created>
  <dcterms:modified xsi:type="dcterms:W3CDTF">2016-05-22T21:27:00Z</dcterms:modified>
</cp:coreProperties>
</file>